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Федеральный закон от 28.12.2013 N 400-ФЗ "О страховых </w:t>
      </w:r>
      <w:proofErr w:type="gramStart"/>
      <w:r>
        <w:rPr>
          <w:rFonts w:ascii="Arial" w:hAnsi="Arial" w:cs="Arial"/>
          <w:sz w:val="20"/>
          <w:szCs w:val="20"/>
          <w:lang w:eastAsia="ru-RU"/>
        </w:rPr>
        <w:t>пенсиях</w:t>
      </w:r>
      <w:proofErr w:type="gramEnd"/>
      <w:r>
        <w:rPr>
          <w:rFonts w:ascii="Arial" w:hAnsi="Arial" w:cs="Arial"/>
          <w:sz w:val="20"/>
          <w:szCs w:val="20"/>
          <w:lang w:eastAsia="ru-RU"/>
        </w:rPr>
        <w:t>"</w:t>
      </w:r>
    </w:p>
    <w:p w:rsidR="005C049B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(ред. от 06.03.2019)</w:t>
      </w:r>
    </w:p>
    <w:p w:rsidR="005C049B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>ВОЗРАСТ,</w:t>
      </w: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 xml:space="preserve">ПО </w:t>
      </w:r>
      <w:proofErr w:type="gramStart"/>
      <w:r w:rsidRPr="00965C18">
        <w:rPr>
          <w:b/>
          <w:bCs/>
          <w:sz w:val="20"/>
          <w:szCs w:val="20"/>
          <w:lang w:eastAsia="ru-RU"/>
        </w:rPr>
        <w:t>ДОСТИЖЕНИИ</w:t>
      </w:r>
      <w:proofErr w:type="gramEnd"/>
      <w:r w:rsidRPr="00965C18">
        <w:rPr>
          <w:b/>
          <w:bCs/>
          <w:sz w:val="20"/>
          <w:szCs w:val="20"/>
          <w:lang w:eastAsia="ru-RU"/>
        </w:rPr>
        <w:t xml:space="preserve"> КОТОРОГО НАЗНАЧАЕТСЯ СТРАХОВАЯ ПЕНСИЯ</w:t>
      </w: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>ПО СТАРОСТИ В ПЕРИОД ЗАМЕЩЕНИЯ ГОСУДАРСТВЕННЫХ ДОЛЖНОСТЕЙ,</w:t>
      </w: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 xml:space="preserve">МУНИЦИПАЛЬНЫХ ДОЛЖНОСТЕЙ, ДОЛЖНОСТЕЙ </w:t>
      </w:r>
      <w:proofErr w:type="gramStart"/>
      <w:r w:rsidRPr="00965C18">
        <w:rPr>
          <w:b/>
          <w:bCs/>
          <w:sz w:val="20"/>
          <w:szCs w:val="20"/>
          <w:lang w:eastAsia="ru-RU"/>
        </w:rPr>
        <w:t>ГОСУДАРСТВЕННОЙ</w:t>
      </w:r>
      <w:proofErr w:type="gramEnd"/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>ГРАЖДАНСКОЙ И МУНИЦИПАЛЬНОЙ СЛУЖБЫ</w:t>
      </w:r>
    </w:p>
    <w:tbl>
      <w:tblPr>
        <w:tblStyle w:val="a6"/>
        <w:tblW w:w="9067" w:type="dxa"/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2410"/>
        <w:gridCol w:w="1985"/>
        <w:gridCol w:w="1842"/>
      </w:tblGrid>
      <w:tr w:rsidR="005C049B" w:rsidRPr="00BD7924" w:rsidTr="003F522A">
        <w:tc>
          <w:tcPr>
            <w:tcW w:w="1129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</w:rPr>
              <w:t>Год рождения</w:t>
            </w:r>
          </w:p>
        </w:tc>
        <w:tc>
          <w:tcPr>
            <w:tcW w:w="1701" w:type="dxa"/>
          </w:tcPr>
          <w:p w:rsidR="005C049B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Год, в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котором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гражданин </w:t>
            </w:r>
            <w:r w:rsidRPr="00B67C29">
              <w:rPr>
                <w:b/>
                <w:sz w:val="20"/>
                <w:szCs w:val="20"/>
                <w:u w:val="single"/>
                <w:lang w:eastAsia="ru-RU"/>
              </w:rPr>
              <w:t>приобретал</w:t>
            </w:r>
            <w:r>
              <w:rPr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Pr="00BD7924">
              <w:rPr>
                <w:sz w:val="20"/>
                <w:szCs w:val="20"/>
                <w:lang w:eastAsia="ru-RU"/>
              </w:rPr>
              <w:t xml:space="preserve">право на назначение страховой пенсии по старости в соответствии с </w:t>
            </w:r>
            <w:hyperlink r:id="rId6" w:history="1">
              <w:r w:rsidRPr="00BD7924">
                <w:rPr>
                  <w:color w:val="0000FF"/>
                  <w:sz w:val="20"/>
                  <w:szCs w:val="20"/>
                  <w:lang w:eastAsia="ru-RU"/>
                </w:rPr>
                <w:t>частью 1 статьи 8</w:t>
              </w:r>
            </w:hyperlink>
            <w:r w:rsidRPr="00BD7924">
              <w:rPr>
                <w:sz w:val="20"/>
                <w:szCs w:val="20"/>
                <w:lang w:eastAsia="ru-RU"/>
              </w:rPr>
              <w:t xml:space="preserve"> и </w:t>
            </w:r>
            <w:hyperlink r:id="rId7" w:history="1">
              <w:r w:rsidRPr="00BD7924">
                <w:rPr>
                  <w:color w:val="0000FF"/>
                  <w:sz w:val="20"/>
                  <w:szCs w:val="20"/>
                  <w:lang w:eastAsia="ru-RU"/>
                </w:rPr>
                <w:t>статьями 30</w:t>
              </w:r>
            </w:hyperlink>
            <w:r w:rsidRPr="00BD7924">
              <w:rPr>
                <w:sz w:val="20"/>
                <w:szCs w:val="20"/>
                <w:lang w:eastAsia="ru-RU"/>
              </w:rPr>
              <w:t xml:space="preserve"> - </w:t>
            </w:r>
            <w:hyperlink r:id="rId8" w:history="1">
              <w:r w:rsidRPr="00BD7924">
                <w:rPr>
                  <w:color w:val="0000FF"/>
                  <w:sz w:val="20"/>
                  <w:szCs w:val="20"/>
                  <w:lang w:eastAsia="ru-RU"/>
                </w:rPr>
                <w:t>33</w:t>
              </w:r>
            </w:hyperlink>
            <w:r w:rsidRPr="00BD7924">
              <w:rPr>
                <w:sz w:val="20"/>
                <w:szCs w:val="20"/>
                <w:lang w:eastAsia="ru-RU"/>
              </w:rPr>
              <w:t xml:space="preserve"> Федерального закона № 400-ФЗ от 28.12.2013</w:t>
            </w:r>
          </w:p>
          <w:p w:rsidR="005C049B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 w:rsidRPr="00BD7924">
              <w:rPr>
                <w:sz w:val="20"/>
                <w:szCs w:val="20"/>
                <w:lang w:eastAsia="ru-RU"/>
              </w:rPr>
              <w:t>(по состоянию на 31</w:t>
            </w:r>
            <w:r>
              <w:rPr>
                <w:sz w:val="20"/>
                <w:szCs w:val="20"/>
                <w:lang w:eastAsia="ru-RU"/>
              </w:rPr>
              <w:t>.12.2016</w:t>
            </w:r>
            <w:r w:rsidRPr="00BD7924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 w:rsidRPr="00BD7924">
              <w:rPr>
                <w:sz w:val="20"/>
                <w:szCs w:val="20"/>
                <w:lang w:eastAsia="ru-RU"/>
              </w:rPr>
              <w:t>Формула расчета</w:t>
            </w: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Возраст, по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достижении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которого назначается страховая пенсия по старости в период замещения государственных должностей, муниципальных должностей, должностей государственной гражданской и муниципальной службы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Год, в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котором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гражданин </w:t>
            </w:r>
            <w:r w:rsidRPr="00B67C29">
              <w:rPr>
                <w:b/>
                <w:sz w:val="20"/>
                <w:szCs w:val="20"/>
                <w:u w:val="single"/>
                <w:lang w:eastAsia="ru-RU"/>
              </w:rPr>
              <w:t>приобретает</w:t>
            </w:r>
            <w:r>
              <w:rPr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Pr="00BD7924">
              <w:rPr>
                <w:sz w:val="20"/>
                <w:szCs w:val="20"/>
                <w:lang w:eastAsia="ru-RU"/>
              </w:rPr>
              <w:t>право на назначение страховой пенсии по старости</w:t>
            </w:r>
          </w:p>
        </w:tc>
      </w:tr>
      <w:tr w:rsidR="005C049B" w:rsidRPr="00262122" w:rsidTr="003F522A">
        <w:tc>
          <w:tcPr>
            <w:tcW w:w="9067" w:type="dxa"/>
            <w:gridSpan w:val="5"/>
            <w:shd w:val="clear" w:color="auto" w:fill="FBD4B4" w:themeFill="accent6" w:themeFillTint="66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965C18">
              <w:rPr>
                <w:szCs w:val="24"/>
                <w:lang w:eastAsia="ru-RU"/>
              </w:rPr>
              <w:t>Женщины</w:t>
            </w:r>
          </w:p>
          <w:p w:rsidR="005C049B" w:rsidRPr="00262122" w:rsidRDefault="005C049B" w:rsidP="003F522A">
            <w:pPr>
              <w:jc w:val="center"/>
            </w:pPr>
            <w:r w:rsidRPr="00BD7924">
              <w:rPr>
                <w:sz w:val="20"/>
                <w:szCs w:val="20"/>
                <w:lang w:val="en-US" w:eastAsia="ru-RU"/>
              </w:rPr>
              <w:t>V</w:t>
            </w:r>
            <w:r w:rsidRPr="00BD7924">
              <w:rPr>
                <w:sz w:val="20"/>
                <w:szCs w:val="20"/>
                <w:lang w:eastAsia="ru-RU"/>
              </w:rPr>
              <w:t>=50 лет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1967</w:t>
            </w:r>
          </w:p>
        </w:tc>
        <w:tc>
          <w:tcPr>
            <w:tcW w:w="1701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2017</w:t>
            </w:r>
          </w:p>
        </w:tc>
        <w:tc>
          <w:tcPr>
            <w:tcW w:w="2410" w:type="dxa"/>
          </w:tcPr>
          <w:p w:rsidR="005C049B" w:rsidRPr="00885C62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885C62">
              <w:rPr>
                <w:szCs w:val="24"/>
                <w:lang w:val="en-US" w:eastAsia="ru-RU"/>
              </w:rPr>
              <w:t>V+</w:t>
            </w:r>
            <w:r w:rsidRPr="00885C62">
              <w:rPr>
                <w:szCs w:val="24"/>
                <w:lang w:eastAsia="ru-RU"/>
              </w:rPr>
              <w:t xml:space="preserve"> 6мес. (0,5 года)</w:t>
            </w:r>
          </w:p>
        </w:tc>
        <w:tc>
          <w:tcPr>
            <w:tcW w:w="1985" w:type="dxa"/>
          </w:tcPr>
          <w:p w:rsidR="005C049B" w:rsidRPr="00262122" w:rsidRDefault="005C049B" w:rsidP="003F522A">
            <w:pPr>
              <w:autoSpaceDE w:val="0"/>
              <w:autoSpaceDN w:val="0"/>
              <w:adjustRightInd w:val="0"/>
              <w:jc w:val="center"/>
            </w:pPr>
            <w:r>
              <w:t>50,5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2017-2018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1968</w:t>
            </w:r>
          </w:p>
        </w:tc>
        <w:tc>
          <w:tcPr>
            <w:tcW w:w="1701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2018</w:t>
            </w:r>
          </w:p>
        </w:tc>
        <w:tc>
          <w:tcPr>
            <w:tcW w:w="2410" w:type="dxa"/>
          </w:tcPr>
          <w:p w:rsidR="005C049B" w:rsidRPr="00885C62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885C62">
              <w:rPr>
                <w:szCs w:val="24"/>
                <w:lang w:val="en-US" w:eastAsia="ru-RU"/>
              </w:rPr>
              <w:t>V+1</w:t>
            </w:r>
            <w:r w:rsidRPr="00885C62">
              <w:rPr>
                <w:szCs w:val="24"/>
                <w:lang w:eastAsia="ru-RU"/>
              </w:rPr>
              <w:t>2мес. (1 год)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51 г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2019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1969</w:t>
            </w:r>
          </w:p>
        </w:tc>
        <w:tc>
          <w:tcPr>
            <w:tcW w:w="1701" w:type="dxa"/>
          </w:tcPr>
          <w:p w:rsidR="005C049B" w:rsidRPr="008E061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2019</w:t>
            </w:r>
          </w:p>
        </w:tc>
        <w:tc>
          <w:tcPr>
            <w:tcW w:w="2410" w:type="dxa"/>
          </w:tcPr>
          <w:p w:rsidR="005C049B" w:rsidRPr="00885C62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885C62">
              <w:rPr>
                <w:szCs w:val="24"/>
                <w:lang w:val="en-US" w:eastAsia="ru-RU"/>
              </w:rPr>
              <w:t xml:space="preserve">V+18 </w:t>
            </w:r>
            <w:r w:rsidRPr="00885C62">
              <w:rPr>
                <w:szCs w:val="24"/>
                <w:lang w:eastAsia="ru-RU"/>
              </w:rPr>
              <w:t>мес. (1,5 года)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51,5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 w:rsidRPr="00AE6E54">
              <w:t>2020-</w:t>
            </w:r>
            <w:r>
              <w:t>2021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1970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2020</w:t>
            </w:r>
          </w:p>
        </w:tc>
        <w:tc>
          <w:tcPr>
            <w:tcW w:w="2410" w:type="dxa"/>
          </w:tcPr>
          <w:p w:rsidR="005C049B" w:rsidRPr="00885C62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885C62">
              <w:rPr>
                <w:szCs w:val="24"/>
                <w:lang w:val="en-US" w:eastAsia="ru-RU"/>
              </w:rPr>
              <w:t>V</w:t>
            </w:r>
            <w:r w:rsidRPr="00885C62">
              <w:rPr>
                <w:szCs w:val="24"/>
                <w:lang w:eastAsia="ru-RU"/>
              </w:rPr>
              <w:t xml:space="preserve"> + 24 мес. (2 года)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52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2022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1971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2021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+ 36 мес. (3 года)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53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2024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1972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2022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+ 48 мес. (4 года)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54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t>2026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1973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2023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+ 60 мес. (5 лет)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55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2028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1974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2024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+ 72 мес. (6 лет)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56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2030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1975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2025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+ 84 мес. (7лет)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57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2032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Default="005C049B" w:rsidP="003F522A">
            <w:pPr>
              <w:jc w:val="center"/>
              <w:rPr>
                <w:szCs w:val="24"/>
                <w:lang w:eastAsia="ru-RU"/>
              </w:rPr>
            </w:pPr>
            <w:r>
              <w:t>1976</w:t>
            </w:r>
          </w:p>
          <w:p w:rsidR="005C049B" w:rsidRPr="00927F6D" w:rsidRDefault="005C049B" w:rsidP="003F522A">
            <w:pPr>
              <w:jc w:val="center"/>
              <w:rPr>
                <w:sz w:val="20"/>
                <w:szCs w:val="20"/>
              </w:rPr>
            </w:pPr>
            <w:r w:rsidRPr="00927F6D">
              <w:rPr>
                <w:sz w:val="20"/>
                <w:szCs w:val="20"/>
                <w:lang w:eastAsia="ru-RU"/>
              </w:rPr>
              <w:t>и последующие годы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val="en-US" w:eastAsia="ru-RU"/>
              </w:rPr>
            </w:pPr>
            <w:r>
              <w:rPr>
                <w:szCs w:val="24"/>
                <w:lang w:eastAsia="ru-RU"/>
              </w:rPr>
              <w:t>2026</w:t>
            </w:r>
          </w:p>
          <w:p w:rsidR="005C049B" w:rsidRPr="00927F6D" w:rsidRDefault="005C049B" w:rsidP="003F52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927F6D">
              <w:rPr>
                <w:sz w:val="20"/>
                <w:szCs w:val="20"/>
                <w:lang w:eastAsia="ru-RU"/>
              </w:rPr>
              <w:t>и последующие годы</w:t>
            </w:r>
          </w:p>
        </w:tc>
        <w:tc>
          <w:tcPr>
            <w:tcW w:w="2410" w:type="dxa"/>
          </w:tcPr>
          <w:p w:rsidR="005C049B" w:rsidRPr="006B125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+ 96 мес. (8 лет)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58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2034</w:t>
            </w:r>
          </w:p>
        </w:tc>
      </w:tr>
      <w:tr w:rsidR="005C049B" w:rsidRPr="00262122" w:rsidTr="003F522A">
        <w:tc>
          <w:tcPr>
            <w:tcW w:w="9067" w:type="dxa"/>
            <w:gridSpan w:val="5"/>
            <w:shd w:val="clear" w:color="auto" w:fill="95B3D7" w:themeFill="accent1" w:themeFillTint="99"/>
          </w:tcPr>
          <w:p w:rsidR="005C049B" w:rsidRDefault="005C049B" w:rsidP="003F522A">
            <w:pPr>
              <w:jc w:val="center"/>
            </w:pPr>
            <w:r>
              <w:t>Мужчины</w:t>
            </w:r>
          </w:p>
          <w:p w:rsidR="005C049B" w:rsidRDefault="005C049B" w:rsidP="003F522A">
            <w:pPr>
              <w:jc w:val="center"/>
              <w:rPr>
                <w:lang w:val="en-US"/>
              </w:rPr>
            </w:pPr>
            <w:r w:rsidRPr="00BD7924">
              <w:rPr>
                <w:sz w:val="20"/>
                <w:szCs w:val="20"/>
                <w:lang w:val="en-US" w:eastAsia="ru-RU"/>
              </w:rPr>
              <w:t>V</w:t>
            </w:r>
            <w:r w:rsidRPr="00BD7924">
              <w:rPr>
                <w:sz w:val="20"/>
                <w:szCs w:val="20"/>
                <w:lang w:eastAsia="ru-RU"/>
              </w:rPr>
              <w:t>=5</w:t>
            </w:r>
            <w:r>
              <w:rPr>
                <w:sz w:val="20"/>
                <w:szCs w:val="20"/>
                <w:lang w:eastAsia="ru-RU"/>
              </w:rPr>
              <w:t>5</w:t>
            </w:r>
            <w:r w:rsidRPr="00BD7924">
              <w:rPr>
                <w:sz w:val="20"/>
                <w:szCs w:val="20"/>
                <w:lang w:eastAsia="ru-RU"/>
              </w:rPr>
              <w:t xml:space="preserve"> лет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1962</w:t>
            </w:r>
          </w:p>
        </w:tc>
        <w:tc>
          <w:tcPr>
            <w:tcW w:w="1701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2017</w:t>
            </w:r>
          </w:p>
        </w:tc>
        <w:tc>
          <w:tcPr>
            <w:tcW w:w="2410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V+</w:t>
            </w:r>
            <w:r>
              <w:rPr>
                <w:szCs w:val="24"/>
                <w:lang w:eastAsia="ru-RU"/>
              </w:rPr>
              <w:t xml:space="preserve"> 6мес. (0,5 года)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55,5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2017-2018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1963</w:t>
            </w:r>
          </w:p>
        </w:tc>
        <w:tc>
          <w:tcPr>
            <w:tcW w:w="1701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2018</w:t>
            </w:r>
          </w:p>
        </w:tc>
        <w:tc>
          <w:tcPr>
            <w:tcW w:w="2410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V+1</w:t>
            </w:r>
            <w:r>
              <w:rPr>
                <w:szCs w:val="24"/>
                <w:lang w:eastAsia="ru-RU"/>
              </w:rPr>
              <w:t>2мес. (1 год)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56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2019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1964</w:t>
            </w:r>
          </w:p>
        </w:tc>
        <w:tc>
          <w:tcPr>
            <w:tcW w:w="1701" w:type="dxa"/>
          </w:tcPr>
          <w:p w:rsidR="005C049B" w:rsidRPr="008E061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2019</w:t>
            </w:r>
          </w:p>
        </w:tc>
        <w:tc>
          <w:tcPr>
            <w:tcW w:w="2410" w:type="dxa"/>
          </w:tcPr>
          <w:p w:rsidR="005C049B" w:rsidRPr="00B04CE5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 xml:space="preserve">V+18 </w:t>
            </w:r>
            <w:r>
              <w:rPr>
                <w:szCs w:val="24"/>
                <w:lang w:eastAsia="ru-RU"/>
              </w:rPr>
              <w:t>мес. (1,5 года)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56,6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 w:rsidRPr="00AE6E54">
              <w:t>2020-</w:t>
            </w:r>
            <w:r>
              <w:t>2021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1965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2020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+ 24 мес. (2 года)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57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2022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1966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2021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+ 36 мес. (3 года)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58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2024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1967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2022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+ 48 мес. (4 года)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59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t>2026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1968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2023 и последующие годы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+ 60 мес. (5 лет)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60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2028</w:t>
            </w:r>
          </w:p>
        </w:tc>
      </w:tr>
    </w:tbl>
    <w:p w:rsidR="005C049B" w:rsidRDefault="005C049B" w:rsidP="005C049B"/>
    <w:p w:rsidR="005C049B" w:rsidRDefault="005C049B" w:rsidP="00782295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eastAsia="ru-RU"/>
        </w:rPr>
      </w:pPr>
      <w:r w:rsidRPr="002E05E7">
        <w:rPr>
          <w:b/>
          <w:szCs w:val="24"/>
          <w:lang w:eastAsia="ru-RU"/>
        </w:rPr>
        <w:t xml:space="preserve">V </w:t>
      </w:r>
      <w:r w:rsidRPr="00965C18">
        <w:rPr>
          <w:szCs w:val="24"/>
          <w:lang w:eastAsia="ru-RU"/>
        </w:rPr>
        <w:t xml:space="preserve">- возраст, по </w:t>
      </w:r>
      <w:proofErr w:type="gramStart"/>
      <w:r w:rsidRPr="00965C18">
        <w:rPr>
          <w:szCs w:val="24"/>
          <w:lang w:eastAsia="ru-RU"/>
        </w:rPr>
        <w:t>достижении</w:t>
      </w:r>
      <w:proofErr w:type="gramEnd"/>
      <w:r w:rsidRPr="00965C18">
        <w:rPr>
          <w:szCs w:val="24"/>
          <w:lang w:eastAsia="ru-RU"/>
        </w:rPr>
        <w:t xml:space="preserve"> которого гражданин приобретает право на назначение страховой пенсии по старости в соответствии с </w:t>
      </w:r>
      <w:hyperlink r:id="rId9" w:history="1">
        <w:r w:rsidRPr="00965C18">
          <w:rPr>
            <w:color w:val="0000FF"/>
            <w:szCs w:val="24"/>
            <w:lang w:eastAsia="ru-RU"/>
          </w:rPr>
          <w:t>частью 1 статьи 8</w:t>
        </w:r>
      </w:hyperlink>
      <w:r w:rsidRPr="00965C18">
        <w:rPr>
          <w:szCs w:val="24"/>
          <w:lang w:eastAsia="ru-RU"/>
        </w:rPr>
        <w:t xml:space="preserve"> и </w:t>
      </w:r>
      <w:hyperlink r:id="rId10" w:history="1">
        <w:r w:rsidRPr="00965C18">
          <w:rPr>
            <w:color w:val="0000FF"/>
            <w:szCs w:val="24"/>
            <w:lang w:eastAsia="ru-RU"/>
          </w:rPr>
          <w:t>статьями 30</w:t>
        </w:r>
      </w:hyperlink>
      <w:r w:rsidRPr="00965C18">
        <w:rPr>
          <w:szCs w:val="24"/>
          <w:lang w:eastAsia="ru-RU"/>
        </w:rPr>
        <w:t xml:space="preserve"> - </w:t>
      </w:r>
      <w:hyperlink r:id="rId11" w:history="1">
        <w:r w:rsidRPr="00965C18">
          <w:rPr>
            <w:color w:val="0000FF"/>
            <w:szCs w:val="24"/>
            <w:lang w:eastAsia="ru-RU"/>
          </w:rPr>
          <w:t>33</w:t>
        </w:r>
      </w:hyperlink>
      <w:r w:rsidRPr="00965C18">
        <w:rPr>
          <w:szCs w:val="24"/>
          <w:lang w:eastAsia="ru-RU"/>
        </w:rPr>
        <w:t xml:space="preserve"> настоящего Федерального закона по состоянию на 31 декабря 2016 года.</w:t>
      </w:r>
      <w:bookmarkStart w:id="0" w:name="_GoBack"/>
      <w:bookmarkEnd w:id="0"/>
    </w:p>
    <w:sectPr w:rsidR="005C049B" w:rsidSect="005C049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C59FC"/>
    <w:multiLevelType w:val="hybridMultilevel"/>
    <w:tmpl w:val="A92ED034"/>
    <w:lvl w:ilvl="0" w:tplc="E162E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5A21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5673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AEB4F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CE90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D88C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200E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1C03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B6CD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AC8"/>
    <w:rsid w:val="00016DCF"/>
    <w:rsid w:val="0005413B"/>
    <w:rsid w:val="00056987"/>
    <w:rsid w:val="0005781C"/>
    <w:rsid w:val="000846F1"/>
    <w:rsid w:val="000B6E78"/>
    <w:rsid w:val="00112020"/>
    <w:rsid w:val="00203D07"/>
    <w:rsid w:val="002A08DB"/>
    <w:rsid w:val="002D4D12"/>
    <w:rsid w:val="002D7F59"/>
    <w:rsid w:val="002E05E7"/>
    <w:rsid w:val="00381725"/>
    <w:rsid w:val="00390514"/>
    <w:rsid w:val="003A4088"/>
    <w:rsid w:val="004123F0"/>
    <w:rsid w:val="004162BC"/>
    <w:rsid w:val="00442D0B"/>
    <w:rsid w:val="004520D9"/>
    <w:rsid w:val="00460EA7"/>
    <w:rsid w:val="00474B81"/>
    <w:rsid w:val="004C0DB9"/>
    <w:rsid w:val="004F68D3"/>
    <w:rsid w:val="005C049B"/>
    <w:rsid w:val="005D731A"/>
    <w:rsid w:val="00687539"/>
    <w:rsid w:val="006B7C97"/>
    <w:rsid w:val="006F0163"/>
    <w:rsid w:val="0075172C"/>
    <w:rsid w:val="007763A3"/>
    <w:rsid w:val="00782295"/>
    <w:rsid w:val="007E5625"/>
    <w:rsid w:val="007E6435"/>
    <w:rsid w:val="007F0CD7"/>
    <w:rsid w:val="00862848"/>
    <w:rsid w:val="00865C86"/>
    <w:rsid w:val="00885C62"/>
    <w:rsid w:val="0092101C"/>
    <w:rsid w:val="00921460"/>
    <w:rsid w:val="009350F1"/>
    <w:rsid w:val="009E0CB7"/>
    <w:rsid w:val="00A0555C"/>
    <w:rsid w:val="00A63D63"/>
    <w:rsid w:val="00A7368D"/>
    <w:rsid w:val="00A97FA3"/>
    <w:rsid w:val="00AB1AC8"/>
    <w:rsid w:val="00AF561E"/>
    <w:rsid w:val="00BA0DDF"/>
    <w:rsid w:val="00BC5354"/>
    <w:rsid w:val="00C27E6A"/>
    <w:rsid w:val="00C503D8"/>
    <w:rsid w:val="00C829C1"/>
    <w:rsid w:val="00C929A8"/>
    <w:rsid w:val="00D22B73"/>
    <w:rsid w:val="00D70D65"/>
    <w:rsid w:val="00D75AF8"/>
    <w:rsid w:val="00DC358A"/>
    <w:rsid w:val="00DD0BF5"/>
    <w:rsid w:val="00E069D5"/>
    <w:rsid w:val="00E74E4C"/>
    <w:rsid w:val="00E92686"/>
    <w:rsid w:val="00EA3BDE"/>
    <w:rsid w:val="00F3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0846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846F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5C0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C049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0846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846F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5C0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C049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6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4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201E169668AB2DC0E7A30CC31BFCFF61D5BE333362B56A16AD4D378077AB1AF66257DA227CC26EDa3B2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1A676344709A9FDF6E171C78310056D7201E169668AB2DC0E7A30CC31BFCFF61D5BE333362B56A56DD4D378077AB1AF66257DA227CC26EDa3B2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A676344709A9FDF6E171C78310056D7201E169668AB2DC0E7A30CC31BFCFF61D5BE333362B52A166D4D378077AB1AF66257DA227CC26EDa3B2H" TargetMode="External"/><Relationship Id="rId11" Type="http://schemas.openxmlformats.org/officeDocument/2006/relationships/hyperlink" Target="consultantplus://offline/ref=A1A676344709A9FDF6E171C78310056D7201E169668AB2DC0E7A30CC31BFCFF61D5BE333362B56A16AD4D378077AB1AF66257DA227CC26EDa3B2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1A676344709A9FDF6E171C78310056D7201E169668AB2DC0E7A30CC31BFCFF61D5BE333362B56A56DD4D378077AB1AF66257DA227CC26EDa3B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201E169668AB2DC0E7A30CC31BFCFF61D5BE333362B52A166D4D378077AB1AF66257DA227CC26EDa3B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Жмулевская</dc:creator>
  <cp:lastModifiedBy>Авчинников</cp:lastModifiedBy>
  <cp:revision>2</cp:revision>
  <cp:lastPrinted>2023-01-26T07:06:00Z</cp:lastPrinted>
  <dcterms:created xsi:type="dcterms:W3CDTF">2023-02-06T12:06:00Z</dcterms:created>
  <dcterms:modified xsi:type="dcterms:W3CDTF">2023-02-06T12:06:00Z</dcterms:modified>
</cp:coreProperties>
</file>