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0" w:type="dxa"/>
        <w:tblLayout w:type="fixed"/>
        <w:tblLook w:val="0000" w:firstRow="0" w:lastRow="0" w:firstColumn="0" w:lastColumn="0" w:noHBand="0" w:noVBand="0"/>
      </w:tblPr>
      <w:tblGrid>
        <w:gridCol w:w="5352"/>
        <w:gridCol w:w="4678"/>
      </w:tblGrid>
      <w:tr w:rsidR="00342FCE" w:rsidTr="00342FCE">
        <w:trPr>
          <w:trHeight w:val="1418"/>
        </w:trPr>
        <w:tc>
          <w:tcPr>
            <w:tcW w:w="5352" w:type="dxa"/>
            <w:shd w:val="clear" w:color="auto" w:fill="auto"/>
          </w:tcPr>
          <w:p w:rsidR="00342FCE" w:rsidRDefault="00342FCE" w:rsidP="00A0344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342FCE" w:rsidRDefault="00342FCE" w:rsidP="00A03444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4B41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342FCE" w:rsidRDefault="00342FCE" w:rsidP="00A03444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приказу Аппарата Правительства Мурманской области</w:t>
            </w:r>
          </w:p>
          <w:p w:rsidR="00342FCE" w:rsidRDefault="00342FCE" w:rsidP="0022688B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2688B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695B4D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2268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95B4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2688B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-ОД</w:t>
            </w:r>
          </w:p>
        </w:tc>
      </w:tr>
    </w:tbl>
    <w:p w:rsidR="00342FCE" w:rsidRDefault="00342FCE" w:rsidP="00342FCE">
      <w:pPr>
        <w:widowControl w:val="0"/>
        <w:suppressAutoHyphens w:val="0"/>
        <w:spacing w:after="0" w:line="100" w:lineRule="atLeast"/>
        <w:jc w:val="center"/>
      </w:pPr>
    </w:p>
    <w:p w:rsidR="00342FCE" w:rsidRDefault="00342FCE" w:rsidP="00342FCE">
      <w:pPr>
        <w:widowControl w:val="0"/>
        <w:suppressAutoHyphens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Значения</w:t>
      </w:r>
    </w:p>
    <w:p w:rsidR="00342FCE" w:rsidRPr="00744D31" w:rsidRDefault="00342FCE" w:rsidP="00342FCE">
      <w:pPr>
        <w:widowControl w:val="0"/>
        <w:suppressAutoHyphens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весовых коэффициентов показателей оценки качества выполнения государственной работы «</w:t>
      </w:r>
      <w:r w:rsidR="0092632B" w:rsidRPr="0092632B">
        <w:rPr>
          <w:rFonts w:ascii="Times New Roman" w:hAnsi="Times New Roman" w:cs="Times New Roman"/>
          <w:b/>
          <w:sz w:val="28"/>
          <w:szCs w:val="28"/>
        </w:rPr>
        <w:t xml:space="preserve">Организация и осуществление транспортного обслуживания должностных лиц, государственных </w:t>
      </w:r>
      <w:proofErr w:type="gramStart"/>
      <w:r w:rsidR="0092632B" w:rsidRPr="0092632B">
        <w:rPr>
          <w:rFonts w:ascii="Times New Roman" w:hAnsi="Times New Roman" w:cs="Times New Roman"/>
          <w:b/>
          <w:sz w:val="28"/>
          <w:szCs w:val="28"/>
        </w:rPr>
        <w:t>органов</w:t>
      </w:r>
      <w:r w:rsidR="00BE4B9E">
        <w:rPr>
          <w:rFonts w:ascii="Times New Roman" w:hAnsi="Times New Roman" w:cs="Times New Roman"/>
          <w:b/>
          <w:sz w:val="28"/>
          <w:szCs w:val="28"/>
        </w:rPr>
        <w:t>,</w:t>
      </w:r>
      <w:r w:rsidR="0092632B" w:rsidRPr="0092632B">
        <w:rPr>
          <w:rFonts w:ascii="Times New Roman" w:hAnsi="Times New Roman" w:cs="Times New Roman"/>
          <w:b/>
          <w:sz w:val="28"/>
          <w:szCs w:val="28"/>
        </w:rPr>
        <w:t xml:space="preserve">  государственных</w:t>
      </w:r>
      <w:proofErr w:type="gramEnd"/>
      <w:r w:rsidR="0092632B" w:rsidRPr="0092632B">
        <w:rPr>
          <w:rFonts w:ascii="Times New Roman" w:hAnsi="Times New Roman" w:cs="Times New Roman"/>
          <w:b/>
          <w:sz w:val="28"/>
          <w:szCs w:val="28"/>
        </w:rPr>
        <w:t xml:space="preserve"> и муниципальных учреждений</w:t>
      </w:r>
      <w:r w:rsidRPr="00744D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42FCE" w:rsidRPr="00744D31" w:rsidRDefault="00342FCE" w:rsidP="00342FCE">
      <w:pPr>
        <w:widowControl w:val="0"/>
        <w:suppressAutoHyphens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462"/>
        <w:gridCol w:w="2468"/>
      </w:tblGrid>
      <w:tr w:rsidR="00342FCE" w:rsidRPr="00744D31" w:rsidTr="009251A0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51A0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оценки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весового коэффициента показателя оценки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342FCE" w:rsidRPr="00744D31" w:rsidTr="009251A0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0CD0">
              <w:rPr>
                <w:rFonts w:ascii="Times New Roman" w:hAnsi="Times New Roman" w:cs="Times New Roman"/>
                <w:sz w:val="24"/>
                <w:szCs w:val="24"/>
              </w:rPr>
              <w:t>Доля выполненных заявок,%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C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342FCE" w:rsidRPr="00744D31" w:rsidTr="009251A0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BE4B9E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 xml:space="preserve">Уровень соответствия здания установленным требованиям </w:t>
            </w:r>
            <w:r w:rsidR="0092632B" w:rsidRPr="0092632B">
              <w:rPr>
                <w:rFonts w:ascii="Times New Roman" w:hAnsi="Times New Roman" w:cs="Times New Roman"/>
                <w:sz w:val="24"/>
                <w:szCs w:val="24"/>
              </w:rPr>
              <w:t>областного стандарта качества выполнения государственной работы «Организация и осуществление транспортного обслуживания должностных лиц, государственных органов</w:t>
            </w:r>
            <w:r w:rsidR="00BE4B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632B" w:rsidRPr="0092632B">
              <w:rPr>
                <w:rFonts w:ascii="Times New Roman" w:hAnsi="Times New Roman" w:cs="Times New Roman"/>
                <w:sz w:val="24"/>
                <w:szCs w:val="24"/>
              </w:rPr>
              <w:t xml:space="preserve">  государственных и муниципальных учреждений» (далее – областной Стандарт) </w:t>
            </w: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к материально-техническому обеспечению, да-1/нет-0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342FCE" w:rsidRPr="00744D31" w:rsidTr="009251A0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Уровень соответствия прилегающей территории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342FCE" w:rsidRPr="00744D31" w:rsidTr="009251A0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Уровень соответствия помещений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342FCE" w:rsidRPr="00744D31" w:rsidTr="009251A0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Уровень соответствия рабочих мест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42FCE" w:rsidRPr="00744D31" w:rsidTr="009251A0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Наличие разрешительных документов, установленных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областного Стандарта, да-1/нет-0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342FCE" w:rsidRPr="00744D31" w:rsidTr="009251A0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Уровень соответствия санитарного состояния помещений установленным требованиям областного Стандарта, да-1/нет-0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342FCE" w:rsidRPr="00744D31" w:rsidTr="009251A0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Уровень соответствия безопасности зданий, помещений и рабочих мест требованиям, установленным областным Стандартом качества, да-1/нет-0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342FCE" w:rsidRPr="00744D31" w:rsidTr="009251A0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безопасности для жизни и здоровья граждан и окружающей среды, да-1/нет-0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42FCE" w:rsidRPr="00744D31" w:rsidTr="009251A0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охраны окружающей среды,                   да-1/нет-0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342FCE" w:rsidRPr="00744D31" w:rsidTr="009251A0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 xml:space="preserve">Уровень соответствия численности персонала, задействованного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 xml:space="preserve">, к установленной нормативной численности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342FCE" w:rsidRPr="00744D31" w:rsidTr="009251A0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 xml:space="preserve">Уровень соответствия квалификации персонала, задействованного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, требованиям, установленным областным Стандартом, %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342FCE" w:rsidTr="009251A0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2FCE" w:rsidRPr="00744D31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состава предоставляемой информации требованиям, установленным областным Стандартом,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да -1/нет-0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FCE" w:rsidRDefault="00342FCE" w:rsidP="00A03444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1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</w:tbl>
    <w:p w:rsidR="00342FCE" w:rsidRDefault="00342FCE" w:rsidP="00342FCE">
      <w:pPr>
        <w:widowControl w:val="0"/>
        <w:suppressAutoHyphens w:val="0"/>
        <w:spacing w:after="0" w:line="100" w:lineRule="atLeast"/>
        <w:jc w:val="center"/>
      </w:pPr>
    </w:p>
    <w:p w:rsidR="00342FCE" w:rsidRDefault="00342FCE" w:rsidP="00342FCE">
      <w:pPr>
        <w:widowControl w:val="0"/>
        <w:suppressAutoHyphens w:val="0"/>
        <w:spacing w:after="0" w:line="100" w:lineRule="atLeast"/>
        <w:jc w:val="center"/>
      </w:pPr>
      <w:r>
        <w:t xml:space="preserve">_____________ </w:t>
      </w:r>
    </w:p>
    <w:p w:rsidR="00102EAF" w:rsidRDefault="00102EAF"/>
    <w:sectPr w:rsidR="00102EAF" w:rsidSect="00342FC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646" w:rsidRDefault="00047646" w:rsidP="00342FCE">
      <w:pPr>
        <w:spacing w:after="0" w:line="240" w:lineRule="auto"/>
      </w:pPr>
      <w:r>
        <w:separator/>
      </w:r>
    </w:p>
  </w:endnote>
  <w:endnote w:type="continuationSeparator" w:id="0">
    <w:p w:rsidR="00047646" w:rsidRDefault="00047646" w:rsidP="00342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646" w:rsidRDefault="00047646" w:rsidP="00342FCE">
      <w:pPr>
        <w:spacing w:after="0" w:line="240" w:lineRule="auto"/>
      </w:pPr>
      <w:r>
        <w:separator/>
      </w:r>
    </w:p>
  </w:footnote>
  <w:footnote w:type="continuationSeparator" w:id="0">
    <w:p w:rsidR="00047646" w:rsidRDefault="00047646" w:rsidP="00342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7625625"/>
      <w:docPartObj>
        <w:docPartGallery w:val="Page Numbers (Top of Page)"/>
        <w:docPartUnique/>
      </w:docPartObj>
    </w:sdtPr>
    <w:sdtEndPr/>
    <w:sdtContent>
      <w:p w:rsidR="00342FCE" w:rsidRDefault="00342F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1FC">
          <w:rPr>
            <w:noProof/>
          </w:rPr>
          <w:t>2</w:t>
        </w:r>
        <w:r>
          <w:fldChar w:fldCharType="end"/>
        </w:r>
      </w:p>
    </w:sdtContent>
  </w:sdt>
  <w:p w:rsidR="00342FCE" w:rsidRDefault="00342F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FCE"/>
    <w:rsid w:val="0003798F"/>
    <w:rsid w:val="00047646"/>
    <w:rsid w:val="00102EAF"/>
    <w:rsid w:val="0022688B"/>
    <w:rsid w:val="002A4805"/>
    <w:rsid w:val="00342FCE"/>
    <w:rsid w:val="00431F7C"/>
    <w:rsid w:val="004B41FC"/>
    <w:rsid w:val="00695B4D"/>
    <w:rsid w:val="009251A0"/>
    <w:rsid w:val="0092632B"/>
    <w:rsid w:val="009F4AFD"/>
    <w:rsid w:val="00AB10A8"/>
    <w:rsid w:val="00BE4B9E"/>
    <w:rsid w:val="00DD2F70"/>
    <w:rsid w:val="00E278FE"/>
    <w:rsid w:val="00E91186"/>
    <w:rsid w:val="00ED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A9064-F67E-48F4-ABB3-90539E22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FCE"/>
    <w:pPr>
      <w:suppressAutoHyphens/>
    </w:pPr>
    <w:rPr>
      <w:rFonts w:ascii="Calibri" w:eastAsia="Calibri" w:hAnsi="Calibri" w:cs="Mangal"/>
      <w:kern w:val="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FCE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42FCE"/>
    <w:rPr>
      <w:rFonts w:ascii="Calibri" w:eastAsia="Calibri" w:hAnsi="Calibri" w:cs="Mangal"/>
      <w:kern w:val="1"/>
      <w:szCs w:val="20"/>
      <w:lang w:eastAsia="hi-IN" w:bidi="hi-IN"/>
    </w:rPr>
  </w:style>
  <w:style w:type="paragraph" w:styleId="a5">
    <w:name w:val="footer"/>
    <w:basedOn w:val="a"/>
    <w:link w:val="a6"/>
    <w:uiPriority w:val="99"/>
    <w:unhideWhenUsed/>
    <w:rsid w:val="00342FCE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42FCE"/>
    <w:rPr>
      <w:rFonts w:ascii="Calibri" w:eastAsia="Calibri" w:hAnsi="Calibri" w:cs="Mangal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Кирякова А.В.</dc:creator>
  <cp:lastModifiedBy>Кирякова А.В.</cp:lastModifiedBy>
  <cp:revision>2</cp:revision>
  <dcterms:created xsi:type="dcterms:W3CDTF">2025-05-15T11:31:00Z</dcterms:created>
  <dcterms:modified xsi:type="dcterms:W3CDTF">2025-05-15T11:31:00Z</dcterms:modified>
</cp:coreProperties>
</file>